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1E2297">
        <w:rPr>
          <w:rFonts w:ascii="Gotham Light" w:hAnsi="Gotham Light"/>
          <w:sz w:val="16"/>
          <w:szCs w:val="16"/>
        </w:rPr>
        <w:t>6</w:t>
      </w:r>
      <w:r w:rsidR="00C67872">
        <w:rPr>
          <w:rFonts w:ascii="Gotham Light" w:hAnsi="Gotham Light"/>
          <w:sz w:val="16"/>
          <w:szCs w:val="16"/>
        </w:rPr>
        <w:t>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F333CF" w:rsidRPr="00A254DD" w:rsidRDefault="00F333CF" w:rsidP="00F333C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1E2297">
        <w:rPr>
          <w:rFonts w:ascii="Gotham Light" w:hAnsi="Gotham Light"/>
          <w:b/>
          <w:sz w:val="16"/>
          <w:szCs w:val="16"/>
        </w:rPr>
        <w:t>SUBRASANTE ESTABILIZADA</w:t>
      </w:r>
    </w:p>
    <w:p w:rsidR="00F333CF" w:rsidRDefault="00F333CF" w:rsidP="00F333C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LIBRO: CSV. CONSERVACIÓN</w:t>
      </w:r>
    </w:p>
    <w:p w:rsidR="00F333CF" w:rsidRPr="00F87AF8" w:rsidRDefault="00F333CF" w:rsidP="00F333CF">
      <w:pPr>
        <w:spacing w:after="0"/>
        <w:jc w:val="both"/>
        <w:rPr>
          <w:rFonts w:ascii="Gotham Light" w:hAnsi="Gotham Light"/>
          <w:sz w:val="16"/>
          <w:szCs w:val="16"/>
        </w:rPr>
      </w:pPr>
      <w:r w:rsidRPr="00F87AF8">
        <w:rPr>
          <w:rFonts w:ascii="Gotham Light" w:hAnsi="Gotham Light"/>
          <w:sz w:val="16"/>
          <w:szCs w:val="16"/>
        </w:rPr>
        <w:t>TEMA: CAR. CARRETERAS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TÍTULO: 02. PAVIMENTOS</w:t>
      </w:r>
    </w:p>
    <w:p w:rsidR="00F333CF" w:rsidRPr="000007D0" w:rsidRDefault="00F333CF" w:rsidP="00F333C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C67872" w:rsidP="001D05B7">
      <w:pPr>
        <w:spacing w:after="0"/>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C67872" w:rsidP="00C67872">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C67872" w:rsidP="001D05B7">
      <w:pPr>
        <w:jc w:val="both"/>
        <w:rPr>
          <w:rFonts w:ascii="Gotham Light" w:hAnsi="Gotham Light"/>
          <w:b/>
          <w:sz w:val="16"/>
          <w:szCs w:val="16"/>
        </w:rPr>
      </w:pPr>
      <w:r>
        <w:rPr>
          <w:rFonts w:ascii="Gotham Light" w:hAnsi="Gotham Light"/>
          <w:b/>
          <w:sz w:val="16"/>
          <w:szCs w:val="16"/>
        </w:rPr>
        <w:t>5</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bookmarkStart w:id="0" w:name="_GoBack"/>
      <w:bookmarkEnd w:id="0"/>
    </w:p>
    <w:p w:rsidR="00C67872" w:rsidRDefault="00C67872" w:rsidP="001D05B7">
      <w:pPr>
        <w:spacing w:after="0"/>
        <w:jc w:val="both"/>
        <w:rPr>
          <w:rFonts w:ascii="Gotham Light" w:hAnsi="Gotham Light"/>
          <w:sz w:val="16"/>
          <w:szCs w:val="16"/>
        </w:rPr>
      </w:pPr>
    </w:p>
    <w:p w:rsidR="00C67872" w:rsidRPr="00A254DD" w:rsidRDefault="001E2297" w:rsidP="00C67872">
      <w:pPr>
        <w:jc w:val="both"/>
        <w:rPr>
          <w:rFonts w:ascii="Gotham Light" w:hAnsi="Gotham Light"/>
          <w:b/>
          <w:sz w:val="16"/>
          <w:szCs w:val="16"/>
        </w:rPr>
      </w:pPr>
      <w:r>
        <w:rPr>
          <w:rFonts w:ascii="Gotham Light" w:hAnsi="Gotham Light"/>
          <w:b/>
          <w:sz w:val="16"/>
          <w:szCs w:val="16"/>
        </w:rPr>
        <w:t>6</w:t>
      </w:r>
      <w:r w:rsidR="00C67872" w:rsidRPr="00A254DD">
        <w:rPr>
          <w:rFonts w:ascii="Gotham Light" w:hAnsi="Gotham Light"/>
          <w:b/>
          <w:sz w:val="16"/>
          <w:szCs w:val="16"/>
        </w:rPr>
        <w:t xml:space="preserve">.-  </w:t>
      </w:r>
      <w:r w:rsidR="00886333">
        <w:rPr>
          <w:rFonts w:ascii="Gotham Light" w:hAnsi="Gotham Light"/>
          <w:b/>
          <w:sz w:val="16"/>
          <w:szCs w:val="16"/>
        </w:rPr>
        <w:t>TRABAJOS COMPLEMENTARIO</w:t>
      </w:r>
      <w:r w:rsidR="00C67872">
        <w:rPr>
          <w:rFonts w:ascii="Gotham Light" w:hAnsi="Gotham Light"/>
          <w:b/>
          <w:sz w:val="16"/>
          <w:szCs w:val="16"/>
        </w:rPr>
        <w:t>S</w:t>
      </w:r>
    </w:p>
    <w:p w:rsidR="00C67872" w:rsidRDefault="00C67872" w:rsidP="00C67872">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LIBRO: CSV. CONSERVACIÓN</w:t>
      </w:r>
    </w:p>
    <w:p w:rsidR="00C67872" w:rsidRPr="00F87AF8" w:rsidRDefault="00C67872" w:rsidP="00C67872">
      <w:pPr>
        <w:spacing w:after="0"/>
        <w:jc w:val="both"/>
        <w:rPr>
          <w:rFonts w:ascii="Gotham Light" w:hAnsi="Gotham Light"/>
          <w:sz w:val="16"/>
          <w:szCs w:val="16"/>
        </w:rPr>
      </w:pPr>
      <w:r w:rsidRPr="00F87AF8">
        <w:rPr>
          <w:rFonts w:ascii="Gotham Light" w:hAnsi="Gotham Light"/>
          <w:sz w:val="16"/>
          <w:szCs w:val="16"/>
        </w:rPr>
        <w:t>TEMA: CAR. CARRETERAS</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C67872" w:rsidRPr="00F87AF8" w:rsidRDefault="00C67872" w:rsidP="00C67872">
      <w:pPr>
        <w:spacing w:after="0"/>
        <w:jc w:val="both"/>
        <w:rPr>
          <w:rFonts w:ascii="Gotham Light" w:hAnsi="Gotham Light"/>
          <w:sz w:val="16"/>
          <w:szCs w:val="16"/>
        </w:rPr>
      </w:pPr>
      <w:r>
        <w:rPr>
          <w:rFonts w:ascii="Gotham Light" w:hAnsi="Gotham Light"/>
          <w:sz w:val="16"/>
          <w:szCs w:val="16"/>
        </w:rPr>
        <w:t>TÍTULO: 01. OBRAS DE DRENAJE Y SUBDRENAJE</w:t>
      </w:r>
    </w:p>
    <w:p w:rsidR="001C0036" w:rsidRDefault="00C67872" w:rsidP="00C67872">
      <w:pPr>
        <w:spacing w:after="0"/>
        <w:jc w:val="both"/>
        <w:rPr>
          <w:rFonts w:ascii="Gotham Light" w:hAnsi="Gotham Light"/>
          <w:sz w:val="16"/>
          <w:szCs w:val="16"/>
        </w:rPr>
      </w:pPr>
      <w:r>
        <w:rPr>
          <w:rFonts w:ascii="Gotham Light" w:hAnsi="Gotham Light"/>
          <w:sz w:val="16"/>
          <w:szCs w:val="16"/>
        </w:rPr>
        <w:t>CAPÍTULO: 007. REPARACIÓN DE REGISTROS</w:t>
      </w:r>
    </w:p>
    <w:p w:rsidR="001E2297" w:rsidRDefault="001E2297" w:rsidP="00C67872">
      <w:pPr>
        <w:spacing w:after="0"/>
        <w:jc w:val="both"/>
        <w:rPr>
          <w:rFonts w:ascii="Gotham Light" w:hAnsi="Gotham Light"/>
          <w:sz w:val="16"/>
          <w:szCs w:val="16"/>
        </w:rPr>
      </w:pPr>
    </w:p>
    <w:p w:rsidR="001E2297" w:rsidRDefault="001E2297" w:rsidP="00C67872">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1E2297">
      <w:pPr>
        <w:jc w:val="center"/>
        <w:rPr>
          <w:rFonts w:ascii="Gotham Light" w:hAnsi="Gotham Light"/>
          <w:b/>
          <w:sz w:val="16"/>
          <w:szCs w:val="16"/>
        </w:rPr>
      </w:pPr>
      <w:r w:rsidRPr="001E2297">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AB1" w:rsidRDefault="00831AB1" w:rsidP="00D825CF">
      <w:pPr>
        <w:spacing w:after="0" w:line="240" w:lineRule="auto"/>
      </w:pPr>
      <w:r>
        <w:separator/>
      </w:r>
    </w:p>
  </w:endnote>
  <w:endnote w:type="continuationSeparator" w:id="0">
    <w:p w:rsidR="00831AB1" w:rsidRDefault="00831AB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AB1" w:rsidRDefault="00831AB1" w:rsidP="00D825CF">
      <w:pPr>
        <w:spacing w:after="0" w:line="240" w:lineRule="auto"/>
      </w:pPr>
      <w:r>
        <w:separator/>
      </w:r>
    </w:p>
  </w:footnote>
  <w:footnote w:type="continuationSeparator" w:id="0">
    <w:p w:rsidR="00831AB1" w:rsidRDefault="00831AB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1E2297">
          <w:pPr>
            <w:pStyle w:val="Encabezado"/>
          </w:pPr>
          <w:r w:rsidRPr="001E2297">
            <w:t>PAVIMENTACIÓN ASFÁLTICA DE ACCESO AL DURAZNO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3692" w:rsidP="00B13692">
          <w:pPr>
            <w:pStyle w:val="Encabezado"/>
          </w:pPr>
          <w:r>
            <w:t xml:space="preserve">MIXQUIAHUALA DE JUÁREZ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1E2297">
          <w:pPr>
            <w:pStyle w:val="Encabezado"/>
          </w:pPr>
          <w:r>
            <w:t>JAGUEY BLANCO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297"/>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F0E2F"/>
    <w:rsid w:val="00763536"/>
    <w:rsid w:val="00831AB1"/>
    <w:rsid w:val="00834F5B"/>
    <w:rsid w:val="00886333"/>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1</Pages>
  <Words>2930</Words>
  <Characters>16116</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8</cp:revision>
  <cp:lastPrinted>2020-10-12T21:00:00Z</cp:lastPrinted>
  <dcterms:created xsi:type="dcterms:W3CDTF">2020-10-09T21:38:00Z</dcterms:created>
  <dcterms:modified xsi:type="dcterms:W3CDTF">2020-10-12T21:01:00Z</dcterms:modified>
</cp:coreProperties>
</file>